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15" w:rsidRPr="00844F33" w:rsidRDefault="00D80DCC" w:rsidP="006F0D15">
      <w:pPr>
        <w:jc w:val="center"/>
        <w:rPr>
          <w:rFonts w:ascii="Arial Narrow" w:hAnsi="Arial Narrow"/>
          <w:b/>
          <w:sz w:val="24"/>
          <w:szCs w:val="24"/>
          <w:u w:val="single"/>
          <w:lang w:val="es-PR"/>
        </w:rPr>
      </w:pPr>
      <w:bookmarkStart w:id="0" w:name="OLE_LINK1"/>
      <w:bookmarkStart w:id="1" w:name="OLE_LINK2"/>
      <w:bookmarkStart w:id="2" w:name="_GoBack"/>
      <w:r w:rsidRPr="00844F33">
        <w:rPr>
          <w:rFonts w:ascii="Arial Narrow" w:hAnsi="Arial Narrow"/>
          <w:b/>
          <w:sz w:val="24"/>
          <w:szCs w:val="24"/>
          <w:u w:val="single"/>
          <w:lang w:val="es-PR"/>
        </w:rPr>
        <w:t>INFORME DE LOS AUDITORES EN ESPAÑOL-</w:t>
      </w:r>
      <w:r w:rsidR="006E5DA1" w:rsidRPr="00844F33">
        <w:rPr>
          <w:rFonts w:ascii="Arial Narrow" w:hAnsi="Arial Narrow"/>
          <w:b/>
          <w:sz w:val="24"/>
          <w:szCs w:val="24"/>
          <w:u w:val="single"/>
          <w:lang w:val="es-PR"/>
        </w:rPr>
        <w:t>ISA 700</w:t>
      </w:r>
      <w:r w:rsidR="00844F33" w:rsidRPr="00844F33">
        <w:rPr>
          <w:rFonts w:ascii="Arial Narrow" w:hAnsi="Arial Narrow"/>
          <w:b/>
          <w:sz w:val="24"/>
          <w:szCs w:val="24"/>
          <w:u w:val="single"/>
          <w:lang w:val="es-PR"/>
        </w:rPr>
        <w:t xml:space="preserve"> </w:t>
      </w:r>
      <w:r w:rsidR="00844F33">
        <w:rPr>
          <w:rFonts w:ascii="Arial Narrow" w:hAnsi="Arial Narrow"/>
          <w:b/>
          <w:sz w:val="24"/>
          <w:szCs w:val="24"/>
          <w:u w:val="single"/>
          <w:lang w:val="es-PR"/>
        </w:rPr>
        <w:t>y PRESENTADOS USANDO IFRS</w:t>
      </w:r>
    </w:p>
    <w:bookmarkEnd w:id="0"/>
    <w:bookmarkEnd w:id="1"/>
    <w:bookmarkEnd w:id="2"/>
    <w:p w:rsidR="006F0D15" w:rsidRPr="00844F33" w:rsidRDefault="006F0D15" w:rsidP="006F0D15">
      <w:pPr>
        <w:jc w:val="center"/>
        <w:rPr>
          <w:rFonts w:ascii="Arial Narrow" w:hAnsi="Arial Narrow"/>
          <w:b/>
          <w:sz w:val="24"/>
          <w:szCs w:val="24"/>
          <w:u w:val="single"/>
          <w:lang w:val="es-PR"/>
        </w:rPr>
      </w:pPr>
    </w:p>
    <w:p w:rsidR="006F0D15" w:rsidRPr="00844F33" w:rsidRDefault="006F0D15" w:rsidP="006F0D15">
      <w:pPr>
        <w:jc w:val="center"/>
        <w:rPr>
          <w:rFonts w:ascii="Arial Narrow" w:hAnsi="Arial Narrow"/>
          <w:b/>
          <w:sz w:val="24"/>
          <w:szCs w:val="24"/>
          <w:u w:val="single"/>
          <w:lang w:val="es-PR"/>
        </w:rPr>
      </w:pPr>
    </w:p>
    <w:p w:rsidR="006F0D15" w:rsidRPr="00844F33" w:rsidRDefault="006F0D15" w:rsidP="006F0D15">
      <w:pPr>
        <w:jc w:val="center"/>
        <w:rPr>
          <w:rFonts w:ascii="Arial Narrow" w:hAnsi="Arial Narrow"/>
          <w:b/>
          <w:sz w:val="24"/>
          <w:szCs w:val="24"/>
          <w:u w:val="single"/>
          <w:lang w:val="es-PR"/>
        </w:rPr>
      </w:pPr>
      <w:r w:rsidRPr="00844F33">
        <w:rPr>
          <w:rFonts w:ascii="Arial Narrow" w:hAnsi="Arial Narrow"/>
          <w:b/>
          <w:sz w:val="24"/>
          <w:szCs w:val="24"/>
          <w:u w:val="single"/>
          <w:lang w:val="es-PR"/>
        </w:rPr>
        <w:t>INFORME DE LOS AUDITORES INDEPENDIENTES</w:t>
      </w:r>
    </w:p>
    <w:p w:rsidR="006F0D15" w:rsidRPr="00844F33" w:rsidRDefault="006F0D15" w:rsidP="006F0D15">
      <w:pPr>
        <w:jc w:val="center"/>
        <w:rPr>
          <w:rFonts w:ascii="Arial Narrow" w:hAnsi="Arial Narrow"/>
          <w:sz w:val="24"/>
          <w:szCs w:val="24"/>
          <w:lang w:val="es-PR"/>
        </w:rPr>
      </w:pPr>
    </w:p>
    <w:p w:rsidR="006F0D15" w:rsidRPr="00844F33" w:rsidRDefault="006F0D15" w:rsidP="006F0D15">
      <w:pPr>
        <w:jc w:val="center"/>
        <w:rPr>
          <w:rFonts w:ascii="Arial Narrow" w:hAnsi="Arial Narrow"/>
          <w:sz w:val="24"/>
          <w:szCs w:val="24"/>
          <w:lang w:val="es-PR"/>
        </w:rPr>
      </w:pPr>
    </w:p>
    <w:p w:rsidR="006F0D15" w:rsidRPr="00C93135" w:rsidRDefault="006F0D15" w:rsidP="006F0D15">
      <w:pPr>
        <w:jc w:val="both"/>
        <w:rPr>
          <w:rFonts w:ascii="Arial Narrow" w:hAnsi="Arial Narrow"/>
          <w:sz w:val="24"/>
          <w:szCs w:val="24"/>
          <w:lang w:val="es-PR"/>
        </w:rPr>
      </w:pPr>
      <w:r w:rsidRPr="00C93135">
        <w:rPr>
          <w:rFonts w:ascii="Arial Narrow" w:hAnsi="Arial Narrow"/>
          <w:sz w:val="24"/>
          <w:szCs w:val="24"/>
          <w:lang w:val="es-PR"/>
        </w:rPr>
        <w:t>A la Junta de Directores de ABC Company</w:t>
      </w:r>
    </w:p>
    <w:p w:rsidR="006F0D15" w:rsidRPr="00C93135" w:rsidRDefault="006F0D15" w:rsidP="006F0D15">
      <w:pPr>
        <w:jc w:val="both"/>
        <w:rPr>
          <w:rFonts w:ascii="Arial Narrow" w:hAnsi="Arial Narrow"/>
          <w:sz w:val="24"/>
          <w:szCs w:val="24"/>
          <w:lang w:val="es-PR"/>
        </w:rPr>
      </w:pPr>
    </w:p>
    <w:p w:rsidR="006E5DA1" w:rsidRPr="00C93135" w:rsidRDefault="006E5DA1" w:rsidP="006F0D15">
      <w:pPr>
        <w:jc w:val="both"/>
        <w:rPr>
          <w:rFonts w:ascii="Arial Narrow" w:hAnsi="Arial Narrow"/>
          <w:b/>
          <w:sz w:val="24"/>
          <w:szCs w:val="24"/>
          <w:lang w:val="es-PR"/>
        </w:rPr>
      </w:pPr>
      <w:r w:rsidRPr="00C93135">
        <w:rPr>
          <w:rFonts w:ascii="Arial Narrow" w:hAnsi="Arial Narrow"/>
          <w:b/>
          <w:sz w:val="24"/>
          <w:szCs w:val="24"/>
          <w:lang w:val="es-PR"/>
        </w:rPr>
        <w:t>Informe de la Auditoria de los Estados Financieros</w:t>
      </w:r>
    </w:p>
    <w:p w:rsidR="006E5DA1" w:rsidRPr="00C93135" w:rsidRDefault="006E5DA1" w:rsidP="006F0D15">
      <w:pPr>
        <w:jc w:val="both"/>
        <w:rPr>
          <w:rFonts w:ascii="Arial Narrow" w:hAnsi="Arial Narrow"/>
          <w:sz w:val="24"/>
          <w:szCs w:val="24"/>
          <w:lang w:val="es-PR"/>
        </w:rPr>
      </w:pPr>
    </w:p>
    <w:p w:rsidR="006F0D15" w:rsidRPr="00C93135" w:rsidRDefault="006F0D15" w:rsidP="006F0D15">
      <w:pPr>
        <w:jc w:val="both"/>
        <w:rPr>
          <w:rFonts w:ascii="Arial Narrow" w:hAnsi="Arial Narrow"/>
          <w:sz w:val="24"/>
          <w:szCs w:val="24"/>
          <w:lang w:val="es-PR"/>
        </w:rPr>
      </w:pPr>
      <w:r w:rsidRPr="00C93135">
        <w:rPr>
          <w:rFonts w:ascii="Arial Narrow" w:hAnsi="Arial Narrow"/>
          <w:sz w:val="24"/>
          <w:szCs w:val="24"/>
          <w:lang w:val="es-PR"/>
        </w:rPr>
        <w:t xml:space="preserve">Hemos auditado los estados financieros que se acompañan de </w:t>
      </w:r>
      <w:r w:rsidR="004C01EE" w:rsidRPr="00C93135">
        <w:rPr>
          <w:rFonts w:ascii="Arial Narrow" w:hAnsi="Arial Narrow"/>
          <w:sz w:val="24"/>
          <w:szCs w:val="24"/>
          <w:lang w:val="es-PR"/>
        </w:rPr>
        <w:t>ABC Company</w:t>
      </w:r>
      <w:r w:rsidRPr="00C93135">
        <w:rPr>
          <w:rFonts w:ascii="Arial Narrow" w:hAnsi="Arial Narrow"/>
          <w:sz w:val="24"/>
          <w:szCs w:val="24"/>
          <w:lang w:val="es-PR"/>
        </w:rPr>
        <w:t xml:space="preserve"> al 31 de diciembre de 20</w:t>
      </w:r>
      <w:r w:rsidR="008E24F7" w:rsidRPr="00C93135">
        <w:rPr>
          <w:rFonts w:ascii="Arial Narrow" w:hAnsi="Arial Narrow"/>
          <w:sz w:val="24"/>
          <w:szCs w:val="24"/>
          <w:lang w:val="es-PR"/>
        </w:rPr>
        <w:t>XX</w:t>
      </w:r>
      <w:r w:rsidRPr="00C93135">
        <w:rPr>
          <w:rFonts w:ascii="Arial Narrow" w:hAnsi="Arial Narrow"/>
          <w:sz w:val="24"/>
          <w:szCs w:val="24"/>
          <w:lang w:val="es-PR"/>
        </w:rPr>
        <w:t xml:space="preserve">, los cuales consisten del estado de situación, y los estados relacionados de ingresos e ingreso comprehensivo, cambios en la participación de los </w:t>
      </w:r>
      <w:r w:rsidR="004C01EE" w:rsidRPr="00C93135">
        <w:rPr>
          <w:rFonts w:ascii="Arial Narrow" w:hAnsi="Arial Narrow"/>
          <w:sz w:val="24"/>
          <w:szCs w:val="24"/>
          <w:lang w:val="es-PR"/>
        </w:rPr>
        <w:t>dueños</w:t>
      </w:r>
      <w:r w:rsidRPr="00C93135">
        <w:rPr>
          <w:rFonts w:ascii="Arial Narrow" w:hAnsi="Arial Narrow"/>
          <w:sz w:val="24"/>
          <w:szCs w:val="24"/>
          <w:lang w:val="es-PR"/>
        </w:rPr>
        <w:t xml:space="preserve"> y flujos de efectivo para el año así terminado, y las notas a los estados f</w:t>
      </w:r>
      <w:r w:rsidR="006E5DA1" w:rsidRPr="00C93135">
        <w:rPr>
          <w:rFonts w:ascii="Arial Narrow" w:hAnsi="Arial Narrow"/>
          <w:sz w:val="24"/>
          <w:szCs w:val="24"/>
          <w:lang w:val="es-PR"/>
        </w:rPr>
        <w:t>inancieros, incluyendo un resumen de las políticas contables significativas.</w:t>
      </w:r>
    </w:p>
    <w:p w:rsidR="006E5DA1" w:rsidRPr="00C93135" w:rsidRDefault="006E5DA1" w:rsidP="006F0D15">
      <w:pPr>
        <w:jc w:val="both"/>
        <w:rPr>
          <w:rFonts w:ascii="Arial Narrow" w:hAnsi="Arial Narrow"/>
          <w:sz w:val="24"/>
          <w:szCs w:val="24"/>
          <w:lang w:val="es-PR"/>
        </w:rPr>
      </w:pPr>
    </w:p>
    <w:p w:rsidR="006E5DA1" w:rsidRPr="00C93135" w:rsidRDefault="006E5DA1" w:rsidP="006E5DA1">
      <w:pPr>
        <w:jc w:val="both"/>
        <w:rPr>
          <w:rFonts w:ascii="Arial Narrow" w:hAnsi="Arial Narrow"/>
          <w:sz w:val="24"/>
          <w:szCs w:val="24"/>
          <w:lang w:val="es-PR"/>
        </w:rPr>
      </w:pPr>
      <w:r w:rsidRPr="00C93135">
        <w:rPr>
          <w:rFonts w:ascii="Arial Narrow" w:hAnsi="Arial Narrow"/>
          <w:sz w:val="24"/>
          <w:szCs w:val="24"/>
          <w:lang w:val="es-PR"/>
        </w:rPr>
        <w:t>En nuestra opinión, los estados financieros que se acompañan presentan razonablemente, en todos los aspectos significativos, la posición financiera de ABC Company al 31 de diciembre de 20XX, y el resultado de sus operaciones y sus flujos de efectivo  para el año así terminado de acuerdo a las Normas Internacionales de Información Financiera (</w:t>
      </w:r>
      <w:proofErr w:type="spellStart"/>
      <w:r w:rsidRPr="00C93135">
        <w:rPr>
          <w:rFonts w:ascii="Arial Narrow" w:hAnsi="Arial Narrow"/>
          <w:sz w:val="24"/>
          <w:szCs w:val="24"/>
          <w:lang w:val="es-PR"/>
        </w:rPr>
        <w:t>IFRs</w:t>
      </w:r>
      <w:proofErr w:type="spellEnd"/>
      <w:r w:rsidRPr="00C93135">
        <w:rPr>
          <w:rFonts w:ascii="Arial Narrow" w:hAnsi="Arial Narrow"/>
          <w:sz w:val="24"/>
          <w:szCs w:val="24"/>
          <w:lang w:val="es-PR"/>
        </w:rPr>
        <w:t>).</w:t>
      </w:r>
    </w:p>
    <w:p w:rsidR="006E5DA1" w:rsidRPr="00C93135" w:rsidRDefault="006E5DA1" w:rsidP="006E5DA1">
      <w:pPr>
        <w:jc w:val="both"/>
        <w:rPr>
          <w:rFonts w:ascii="Arial Narrow" w:hAnsi="Arial Narrow"/>
          <w:sz w:val="24"/>
          <w:szCs w:val="24"/>
          <w:lang w:val="es-PR"/>
        </w:rPr>
      </w:pPr>
    </w:p>
    <w:p w:rsidR="006E5DA1" w:rsidRPr="00C93135" w:rsidRDefault="006E5DA1" w:rsidP="006E5DA1">
      <w:pPr>
        <w:jc w:val="both"/>
        <w:rPr>
          <w:rFonts w:ascii="Arial Narrow" w:hAnsi="Arial Narrow"/>
          <w:b/>
          <w:sz w:val="24"/>
          <w:szCs w:val="24"/>
          <w:lang w:val="es-PR"/>
        </w:rPr>
      </w:pPr>
      <w:r w:rsidRPr="00C93135">
        <w:rPr>
          <w:rFonts w:ascii="Arial Narrow" w:hAnsi="Arial Narrow"/>
          <w:b/>
          <w:sz w:val="24"/>
          <w:szCs w:val="24"/>
          <w:lang w:val="es-PR"/>
        </w:rPr>
        <w:t>Base para la Opinión</w:t>
      </w:r>
    </w:p>
    <w:p w:rsidR="006E5DA1" w:rsidRPr="00C93135" w:rsidRDefault="006E5DA1" w:rsidP="006F0D15">
      <w:pPr>
        <w:jc w:val="both"/>
        <w:rPr>
          <w:rFonts w:ascii="Arial Narrow" w:hAnsi="Arial Narrow"/>
          <w:sz w:val="24"/>
          <w:szCs w:val="24"/>
          <w:lang w:val="es-PR"/>
        </w:rPr>
      </w:pPr>
    </w:p>
    <w:p w:rsidR="00CE7468" w:rsidRPr="00C93135" w:rsidRDefault="006E5DA1" w:rsidP="00CE7468">
      <w:pPr>
        <w:jc w:val="both"/>
        <w:rPr>
          <w:rFonts w:ascii="Arial Narrow" w:hAnsi="Arial Narrow"/>
          <w:sz w:val="24"/>
          <w:szCs w:val="24"/>
          <w:lang w:val="es-PR"/>
        </w:rPr>
      </w:pPr>
      <w:r w:rsidRPr="00C93135">
        <w:rPr>
          <w:rFonts w:ascii="Arial Narrow" w:hAnsi="Arial Narrow"/>
          <w:sz w:val="24"/>
          <w:szCs w:val="24"/>
          <w:lang w:val="es-PR"/>
        </w:rPr>
        <w:t>Hemos conducido nuestra auditoria de acuerdo con</w:t>
      </w:r>
      <w:r w:rsidR="00C93135">
        <w:rPr>
          <w:rFonts w:ascii="Arial Narrow" w:hAnsi="Arial Narrow"/>
          <w:sz w:val="24"/>
          <w:szCs w:val="24"/>
          <w:lang w:val="es-PR"/>
        </w:rPr>
        <w:t xml:space="preserve"> las Normas Internacionales de A</w:t>
      </w:r>
      <w:r w:rsidRPr="00C93135">
        <w:rPr>
          <w:rFonts w:ascii="Arial Narrow" w:hAnsi="Arial Narrow"/>
          <w:sz w:val="24"/>
          <w:szCs w:val="24"/>
          <w:lang w:val="es-PR"/>
        </w:rPr>
        <w:t xml:space="preserve">uditoria (ISAs). Nuestra responsabilidad bajo dichas normas se describe en la sección </w:t>
      </w:r>
      <w:r w:rsidRPr="00C93135">
        <w:rPr>
          <w:rFonts w:ascii="Arial Narrow" w:hAnsi="Arial Narrow"/>
          <w:i/>
          <w:sz w:val="24"/>
          <w:szCs w:val="24"/>
          <w:lang w:val="es-PR"/>
        </w:rPr>
        <w:t xml:space="preserve">Responsabilidad de los Auditores para la Auditoria de los Estados Financieros </w:t>
      </w:r>
      <w:r w:rsidRPr="00C93135">
        <w:rPr>
          <w:rFonts w:ascii="Arial Narrow" w:hAnsi="Arial Narrow"/>
          <w:sz w:val="24"/>
          <w:szCs w:val="24"/>
          <w:lang w:val="es-PR"/>
        </w:rPr>
        <w:t>de nuestro informe</w:t>
      </w:r>
      <w:r w:rsidRPr="00C93135">
        <w:rPr>
          <w:rFonts w:ascii="Arial Narrow" w:hAnsi="Arial Narrow"/>
          <w:i/>
          <w:sz w:val="24"/>
          <w:szCs w:val="24"/>
          <w:lang w:val="es-PR"/>
        </w:rPr>
        <w:t xml:space="preserve">. </w:t>
      </w:r>
      <w:r w:rsidRPr="00C93135">
        <w:rPr>
          <w:rFonts w:ascii="Arial Narrow" w:hAnsi="Arial Narrow"/>
          <w:sz w:val="24"/>
          <w:szCs w:val="24"/>
          <w:lang w:val="es-PR"/>
        </w:rPr>
        <w:t>Somos independientes d</w:t>
      </w:r>
      <w:r w:rsidR="00CE7468" w:rsidRPr="00C93135">
        <w:rPr>
          <w:rFonts w:ascii="Arial Narrow" w:hAnsi="Arial Narrow"/>
          <w:sz w:val="24"/>
          <w:szCs w:val="24"/>
          <w:lang w:val="es-PR"/>
        </w:rPr>
        <w:t xml:space="preserve">e la Compañía de acuerdo con la Junta Internacional de Ética para Contadores </w:t>
      </w:r>
      <w:r w:rsidR="00CE7468" w:rsidRPr="00C93135">
        <w:rPr>
          <w:rFonts w:ascii="Arial Narrow" w:hAnsi="Arial Narrow"/>
          <w:i/>
          <w:sz w:val="24"/>
          <w:szCs w:val="24"/>
          <w:lang w:val="es-PR"/>
        </w:rPr>
        <w:t xml:space="preserve">Código de Ética Profesional para Contadores Profesionales (Código de la IESBA) </w:t>
      </w:r>
      <w:r w:rsidR="00CE7468" w:rsidRPr="00C93135">
        <w:rPr>
          <w:rFonts w:ascii="Arial Narrow" w:hAnsi="Arial Narrow"/>
          <w:sz w:val="24"/>
          <w:szCs w:val="24"/>
          <w:lang w:val="es-PR"/>
        </w:rPr>
        <w:t>conjuntamente con los requisitos éticos que son relevantes a nuestra auditoria de los estados financieros en (país en específico), y hemos cumplido con todas las otras responsabilidades éticas de acuerdo a estos requisitos y al Código de la IESBA. Creemos que la evidencia de auditoria que hemos obtenido es suficiente y apropiada para proveer una base para nuestra opinión de auditoria.</w:t>
      </w:r>
    </w:p>
    <w:p w:rsidR="00CE7468" w:rsidRPr="00C93135" w:rsidRDefault="00CE7468" w:rsidP="00CE7468">
      <w:pPr>
        <w:jc w:val="both"/>
        <w:rPr>
          <w:rFonts w:ascii="Arial Narrow" w:hAnsi="Arial Narrow"/>
          <w:sz w:val="24"/>
          <w:szCs w:val="24"/>
          <w:lang w:val="es-PR"/>
        </w:rPr>
      </w:pPr>
    </w:p>
    <w:p w:rsidR="00CE7468" w:rsidRPr="00C93135" w:rsidRDefault="0011715C" w:rsidP="00CE7468">
      <w:pPr>
        <w:jc w:val="both"/>
        <w:rPr>
          <w:rFonts w:ascii="Arial Narrow" w:hAnsi="Arial Narrow"/>
          <w:b/>
          <w:sz w:val="24"/>
          <w:szCs w:val="24"/>
          <w:lang w:val="es-PR"/>
        </w:rPr>
      </w:pPr>
      <w:r w:rsidRPr="00C93135">
        <w:rPr>
          <w:rFonts w:ascii="Arial Narrow" w:hAnsi="Arial Narrow"/>
          <w:b/>
          <w:sz w:val="24"/>
          <w:szCs w:val="24"/>
          <w:lang w:val="es-PR"/>
        </w:rPr>
        <w:t>Asuntos Claves de Auditoría</w:t>
      </w:r>
    </w:p>
    <w:p w:rsidR="006E5DA1" w:rsidRPr="00C93135" w:rsidRDefault="006E5DA1" w:rsidP="006F0D15">
      <w:pPr>
        <w:jc w:val="both"/>
        <w:rPr>
          <w:rFonts w:ascii="Arial Narrow" w:hAnsi="Arial Narrow"/>
          <w:sz w:val="24"/>
          <w:szCs w:val="24"/>
          <w:lang w:val="es-PR"/>
        </w:rPr>
      </w:pPr>
    </w:p>
    <w:p w:rsidR="0011715C" w:rsidRPr="00C93135" w:rsidRDefault="0011715C" w:rsidP="006F0D15">
      <w:pPr>
        <w:jc w:val="both"/>
        <w:rPr>
          <w:rFonts w:ascii="Arial Narrow" w:hAnsi="Arial Narrow"/>
          <w:sz w:val="24"/>
          <w:szCs w:val="24"/>
          <w:lang w:val="es-PR"/>
        </w:rPr>
      </w:pPr>
      <w:r w:rsidRPr="00C93135">
        <w:rPr>
          <w:rFonts w:ascii="Arial Narrow" w:hAnsi="Arial Narrow"/>
          <w:sz w:val="24"/>
          <w:szCs w:val="24"/>
          <w:lang w:val="es-PR"/>
        </w:rPr>
        <w:t>Los asuntos claves de auditoria son aquellos que, en nuestro juicio profesional, son significativos en nuestra auditoría de los estados financieros del período corriente. Estos asuntos se consideraron en el contexto de nuestra auditoría de los estados financieros tomados como un todo, y en formar nuestra opinión, y no hemos provisto un opinión separada sobre estos asuntos.</w:t>
      </w:r>
    </w:p>
    <w:p w:rsidR="0011715C" w:rsidRPr="00C93135" w:rsidRDefault="0011715C" w:rsidP="006F0D15">
      <w:pPr>
        <w:jc w:val="both"/>
        <w:rPr>
          <w:rFonts w:ascii="Arial Narrow" w:hAnsi="Arial Narrow"/>
          <w:sz w:val="24"/>
          <w:szCs w:val="24"/>
          <w:lang w:val="es-PR"/>
        </w:rPr>
      </w:pPr>
    </w:p>
    <w:p w:rsidR="0011715C" w:rsidRPr="00C93135" w:rsidRDefault="0011715C" w:rsidP="006F0D15">
      <w:pPr>
        <w:jc w:val="both"/>
        <w:rPr>
          <w:rFonts w:ascii="Arial Narrow" w:hAnsi="Arial Narrow"/>
          <w:i/>
          <w:sz w:val="24"/>
          <w:szCs w:val="24"/>
          <w:lang w:val="es-PR"/>
        </w:rPr>
      </w:pPr>
      <w:r w:rsidRPr="00C93135">
        <w:rPr>
          <w:rFonts w:ascii="Arial Narrow" w:hAnsi="Arial Narrow"/>
          <w:i/>
          <w:sz w:val="24"/>
          <w:szCs w:val="24"/>
          <w:lang w:val="es-PR"/>
        </w:rPr>
        <w:t>(Descripción de cada asunto clave de auditoría de acuerdo a la ISA 701)</w:t>
      </w:r>
    </w:p>
    <w:p w:rsidR="006F0D15" w:rsidRPr="00C93135" w:rsidRDefault="006F0D15" w:rsidP="006F0D15">
      <w:pPr>
        <w:jc w:val="both"/>
        <w:rPr>
          <w:rFonts w:ascii="Arial Narrow" w:hAnsi="Arial Narrow"/>
          <w:i/>
          <w:sz w:val="24"/>
          <w:szCs w:val="24"/>
          <w:lang w:val="es-PR"/>
        </w:rPr>
      </w:pPr>
    </w:p>
    <w:p w:rsidR="006F0D15" w:rsidRPr="00C93135" w:rsidRDefault="006F0D15" w:rsidP="006F0D15">
      <w:pPr>
        <w:jc w:val="both"/>
        <w:rPr>
          <w:rFonts w:ascii="Arial Narrow" w:hAnsi="Arial Narrow"/>
          <w:b/>
          <w:sz w:val="24"/>
          <w:szCs w:val="24"/>
          <w:lang w:val="es-PR"/>
        </w:rPr>
      </w:pPr>
      <w:r w:rsidRPr="00C93135">
        <w:rPr>
          <w:rFonts w:ascii="Arial Narrow" w:hAnsi="Arial Narrow"/>
          <w:b/>
          <w:sz w:val="24"/>
          <w:szCs w:val="24"/>
          <w:lang w:val="es-PR"/>
        </w:rPr>
        <w:t xml:space="preserve">Responsabilidad de la Gerencia </w:t>
      </w:r>
      <w:r w:rsidR="0011715C" w:rsidRPr="00C93135">
        <w:rPr>
          <w:rFonts w:ascii="Arial Narrow" w:hAnsi="Arial Narrow"/>
          <w:b/>
          <w:sz w:val="24"/>
          <w:szCs w:val="24"/>
          <w:lang w:val="es-PR"/>
        </w:rPr>
        <w:t xml:space="preserve">y Aquellos Encargados de la Gobernanza </w:t>
      </w:r>
      <w:r w:rsidRPr="00C93135">
        <w:rPr>
          <w:rFonts w:ascii="Arial Narrow" w:hAnsi="Arial Narrow"/>
          <w:b/>
          <w:sz w:val="24"/>
          <w:szCs w:val="24"/>
          <w:lang w:val="es-PR"/>
        </w:rPr>
        <w:t>para con los Estados Financieros</w:t>
      </w:r>
    </w:p>
    <w:p w:rsidR="006F0D15" w:rsidRPr="00C93135" w:rsidRDefault="006F0D15" w:rsidP="006F0D15">
      <w:pPr>
        <w:jc w:val="both"/>
        <w:rPr>
          <w:rFonts w:ascii="Arial Narrow" w:hAnsi="Arial Narrow"/>
          <w:sz w:val="24"/>
          <w:szCs w:val="24"/>
          <w:lang w:val="es-PR"/>
        </w:rPr>
      </w:pPr>
    </w:p>
    <w:p w:rsidR="005805FC" w:rsidRPr="00C93135" w:rsidRDefault="006F0D15" w:rsidP="006F0D15">
      <w:pPr>
        <w:jc w:val="both"/>
        <w:rPr>
          <w:rFonts w:ascii="Arial Narrow" w:hAnsi="Arial Narrow"/>
          <w:sz w:val="24"/>
          <w:szCs w:val="24"/>
          <w:lang w:val="es-PR"/>
        </w:rPr>
      </w:pPr>
      <w:r w:rsidRPr="00C93135">
        <w:rPr>
          <w:rFonts w:ascii="Arial Narrow" w:hAnsi="Arial Narrow"/>
          <w:sz w:val="24"/>
          <w:szCs w:val="24"/>
          <w:lang w:val="es-PR"/>
        </w:rPr>
        <w:t xml:space="preserve">La Gerencia es responsable por la preparación </w:t>
      </w:r>
      <w:r w:rsidR="005805FC" w:rsidRPr="00C93135">
        <w:rPr>
          <w:rFonts w:ascii="Arial Narrow" w:hAnsi="Arial Narrow"/>
          <w:sz w:val="24"/>
          <w:szCs w:val="24"/>
          <w:lang w:val="es-PR"/>
        </w:rPr>
        <w:t xml:space="preserve">y presentación razonable de los estados financieros de acuerdo con </w:t>
      </w:r>
      <w:proofErr w:type="spellStart"/>
      <w:r w:rsidR="005805FC" w:rsidRPr="00C93135">
        <w:rPr>
          <w:rFonts w:ascii="Arial Narrow" w:hAnsi="Arial Narrow"/>
          <w:sz w:val="24"/>
          <w:szCs w:val="24"/>
          <w:lang w:val="es-PR"/>
        </w:rPr>
        <w:t>IFRSs</w:t>
      </w:r>
      <w:proofErr w:type="spellEnd"/>
      <w:r w:rsidR="005805FC" w:rsidRPr="00C93135">
        <w:rPr>
          <w:rFonts w:ascii="Arial Narrow" w:hAnsi="Arial Narrow"/>
          <w:sz w:val="24"/>
          <w:szCs w:val="24"/>
          <w:lang w:val="es-PR"/>
        </w:rPr>
        <w:t xml:space="preserve">, y por los controles internos que la gerencia determine son </w:t>
      </w:r>
      <w:r w:rsidR="005805FC" w:rsidRPr="00C93135">
        <w:rPr>
          <w:rFonts w:ascii="Arial Narrow" w:hAnsi="Arial Narrow"/>
          <w:sz w:val="24"/>
          <w:szCs w:val="24"/>
          <w:lang w:val="es-PR"/>
        </w:rPr>
        <w:lastRenderedPageBreak/>
        <w:t>necesarios para permitir la preparación de los estados financieros que estén libres de errores significativos, ya sea debido a fraude o error.</w:t>
      </w:r>
    </w:p>
    <w:p w:rsidR="006F0D15" w:rsidRPr="00C93135" w:rsidRDefault="006F0D15" w:rsidP="006F0D15">
      <w:pPr>
        <w:jc w:val="both"/>
        <w:rPr>
          <w:rFonts w:ascii="Arial Narrow" w:hAnsi="Arial Narrow"/>
          <w:sz w:val="24"/>
          <w:szCs w:val="24"/>
          <w:lang w:val="es-PR"/>
        </w:rPr>
      </w:pPr>
    </w:p>
    <w:p w:rsidR="005805FC" w:rsidRPr="00C93135" w:rsidRDefault="005805FC" w:rsidP="006F0D15">
      <w:pPr>
        <w:jc w:val="both"/>
        <w:rPr>
          <w:rFonts w:ascii="Arial Narrow" w:hAnsi="Arial Narrow"/>
          <w:sz w:val="24"/>
          <w:szCs w:val="24"/>
          <w:lang w:val="es-PR"/>
        </w:rPr>
      </w:pPr>
      <w:r w:rsidRPr="00C93135">
        <w:rPr>
          <w:rFonts w:ascii="Arial Narrow" w:hAnsi="Arial Narrow"/>
          <w:sz w:val="24"/>
          <w:szCs w:val="24"/>
          <w:lang w:val="es-PR"/>
        </w:rPr>
        <w:t xml:space="preserve">La gerencia es responsable al preparar sus estados financieros de evaluar la habilidad de la Compañía de continuar como un ente, </w:t>
      </w:r>
      <w:r w:rsidR="00480B61" w:rsidRPr="00C93135">
        <w:rPr>
          <w:rFonts w:ascii="Arial Narrow" w:hAnsi="Arial Narrow"/>
          <w:sz w:val="24"/>
          <w:szCs w:val="24"/>
          <w:lang w:val="es-PR"/>
        </w:rPr>
        <w:t>divulgando</w:t>
      </w:r>
      <w:r w:rsidRPr="00C93135">
        <w:rPr>
          <w:rFonts w:ascii="Arial Narrow" w:hAnsi="Arial Narrow"/>
          <w:sz w:val="24"/>
          <w:szCs w:val="24"/>
          <w:lang w:val="es-PR"/>
        </w:rPr>
        <w:t>, según aplique, los asuntos relacionados a la continuidad de las operaciones</w:t>
      </w:r>
      <w:r w:rsidR="00480B61" w:rsidRPr="00C93135">
        <w:rPr>
          <w:rFonts w:ascii="Arial Narrow" w:hAnsi="Arial Narrow"/>
          <w:sz w:val="24"/>
          <w:szCs w:val="24"/>
          <w:lang w:val="es-PR"/>
        </w:rPr>
        <w:t xml:space="preserve"> utilizando la base contable de continuidad de empresa a menos que la gerencia pretenda liquidar la Compañía o cesar operaciones, o no tenga una alternativa realista de hacerlo.</w:t>
      </w:r>
    </w:p>
    <w:p w:rsidR="00480B61" w:rsidRPr="00C93135" w:rsidRDefault="00480B61" w:rsidP="006F0D15">
      <w:pPr>
        <w:jc w:val="both"/>
        <w:rPr>
          <w:rFonts w:ascii="Arial Narrow" w:hAnsi="Arial Narrow"/>
          <w:sz w:val="24"/>
          <w:szCs w:val="24"/>
          <w:lang w:val="es-PR"/>
        </w:rPr>
      </w:pPr>
    </w:p>
    <w:p w:rsidR="00480B61" w:rsidRPr="00C93135" w:rsidRDefault="00480B61" w:rsidP="006F0D15">
      <w:pPr>
        <w:jc w:val="both"/>
        <w:rPr>
          <w:rFonts w:ascii="Arial Narrow" w:hAnsi="Arial Narrow"/>
          <w:sz w:val="24"/>
          <w:szCs w:val="24"/>
          <w:lang w:val="es-PR"/>
        </w:rPr>
      </w:pPr>
      <w:r w:rsidRPr="00C93135">
        <w:rPr>
          <w:rFonts w:ascii="Arial Narrow" w:hAnsi="Arial Narrow"/>
          <w:sz w:val="24"/>
          <w:szCs w:val="24"/>
          <w:lang w:val="es-PR"/>
        </w:rPr>
        <w:t>Aquellos encargados de la gobernanza son responsables de la coordinación del proceso de preparar los informes financieros de la Compañía.</w:t>
      </w:r>
    </w:p>
    <w:p w:rsidR="005805FC" w:rsidRPr="00C93135" w:rsidRDefault="005805FC" w:rsidP="006F0D15">
      <w:pPr>
        <w:jc w:val="both"/>
        <w:rPr>
          <w:rFonts w:ascii="Arial Narrow" w:hAnsi="Arial Narrow"/>
          <w:sz w:val="24"/>
          <w:szCs w:val="24"/>
          <w:lang w:val="es-PR"/>
        </w:rPr>
      </w:pPr>
    </w:p>
    <w:p w:rsidR="006F0D15" w:rsidRPr="00C93135" w:rsidRDefault="006F0D15" w:rsidP="006F0D15">
      <w:pPr>
        <w:jc w:val="both"/>
        <w:rPr>
          <w:rFonts w:ascii="Arial Narrow" w:hAnsi="Arial Narrow"/>
          <w:b/>
          <w:sz w:val="24"/>
          <w:szCs w:val="24"/>
          <w:lang w:val="es-PR"/>
        </w:rPr>
      </w:pPr>
      <w:r w:rsidRPr="00C93135">
        <w:rPr>
          <w:rFonts w:ascii="Arial Narrow" w:hAnsi="Arial Narrow"/>
          <w:b/>
          <w:sz w:val="24"/>
          <w:szCs w:val="24"/>
          <w:lang w:val="es-PR"/>
        </w:rPr>
        <w:t>Responsabilidad de los Auditores</w:t>
      </w:r>
      <w:r w:rsidR="00480B61" w:rsidRPr="00C93135">
        <w:rPr>
          <w:rFonts w:ascii="Arial Narrow" w:hAnsi="Arial Narrow"/>
          <w:b/>
          <w:sz w:val="24"/>
          <w:szCs w:val="24"/>
          <w:lang w:val="es-PR"/>
        </w:rPr>
        <w:t xml:space="preserve"> </w:t>
      </w:r>
      <w:r w:rsidR="00C93135">
        <w:rPr>
          <w:rFonts w:ascii="Arial Narrow" w:hAnsi="Arial Narrow"/>
          <w:b/>
          <w:sz w:val="24"/>
          <w:szCs w:val="24"/>
          <w:lang w:val="es-PR"/>
        </w:rPr>
        <w:t>para</w:t>
      </w:r>
      <w:r w:rsidR="00480B61" w:rsidRPr="00C93135">
        <w:rPr>
          <w:rFonts w:ascii="Arial Narrow" w:hAnsi="Arial Narrow"/>
          <w:b/>
          <w:sz w:val="24"/>
          <w:szCs w:val="24"/>
          <w:lang w:val="es-PR"/>
        </w:rPr>
        <w:t xml:space="preserve"> la Auditoria de los Estados Financieros</w:t>
      </w:r>
    </w:p>
    <w:p w:rsidR="006F0D15" w:rsidRPr="00C93135" w:rsidRDefault="006F0D15" w:rsidP="006F0D15">
      <w:pPr>
        <w:jc w:val="both"/>
        <w:rPr>
          <w:rFonts w:ascii="Arial Narrow" w:hAnsi="Arial Narrow"/>
          <w:b/>
          <w:sz w:val="24"/>
          <w:szCs w:val="24"/>
          <w:lang w:val="es-PR"/>
        </w:rPr>
      </w:pPr>
    </w:p>
    <w:p w:rsidR="006F0D15" w:rsidRPr="00C93135" w:rsidRDefault="00C93135" w:rsidP="006F0D15">
      <w:pPr>
        <w:jc w:val="both"/>
        <w:rPr>
          <w:rFonts w:ascii="Arial Narrow" w:hAnsi="Arial Narrow"/>
          <w:sz w:val="24"/>
          <w:szCs w:val="24"/>
          <w:lang w:val="es-PR"/>
        </w:rPr>
      </w:pPr>
      <w:r>
        <w:rPr>
          <w:rFonts w:ascii="Arial Narrow" w:hAnsi="Arial Narrow"/>
          <w:sz w:val="24"/>
          <w:szCs w:val="24"/>
          <w:lang w:val="es-PR"/>
        </w:rPr>
        <w:t>Nuestro objetivo</w:t>
      </w:r>
      <w:r w:rsidR="00480B61" w:rsidRPr="00C93135">
        <w:rPr>
          <w:rFonts w:ascii="Arial Narrow" w:hAnsi="Arial Narrow"/>
          <w:sz w:val="24"/>
          <w:szCs w:val="24"/>
          <w:lang w:val="es-PR"/>
        </w:rPr>
        <w:t xml:space="preserve"> </w:t>
      </w:r>
      <w:r>
        <w:rPr>
          <w:rFonts w:ascii="Arial Narrow" w:hAnsi="Arial Narrow"/>
          <w:sz w:val="24"/>
          <w:szCs w:val="24"/>
          <w:lang w:val="es-PR"/>
        </w:rPr>
        <w:t>es</w:t>
      </w:r>
      <w:r w:rsidR="00480B61" w:rsidRPr="00C93135">
        <w:rPr>
          <w:rFonts w:ascii="Arial Narrow" w:hAnsi="Arial Narrow"/>
          <w:sz w:val="24"/>
          <w:szCs w:val="24"/>
          <w:lang w:val="es-PR"/>
        </w:rPr>
        <w:t xml:space="preserve"> obtener una certeza razonable sobre si los estados financieros tomados como un todo están libres de errores significativos, debido a fraude o error, y de emitir un informe del auditor que incluya nuestra opinión.</w:t>
      </w:r>
      <w:r w:rsidR="00F85EBB" w:rsidRPr="00C93135">
        <w:rPr>
          <w:rFonts w:ascii="Arial Narrow" w:hAnsi="Arial Narrow"/>
          <w:sz w:val="24"/>
          <w:szCs w:val="24"/>
          <w:lang w:val="es-PR"/>
        </w:rPr>
        <w:t xml:space="preserve">  Certeza razonable es un alto nivel de seguridad, pero no es una garantía de que la auditoria que se condujo de acuerdo con las ISAs detecte un error significativo cuando exista.  Los errores pueden surgir de fraude o error y son considerados significativos si, individualmente o en el agregado, se espera puedan influenciare razonablemente las decisiones económicas de los usuarios tomadas a base de los estados financieros.</w:t>
      </w:r>
    </w:p>
    <w:p w:rsidR="006F0D15" w:rsidRPr="00C93135" w:rsidRDefault="006F0D15" w:rsidP="006F0D15">
      <w:pPr>
        <w:jc w:val="both"/>
        <w:rPr>
          <w:rFonts w:ascii="Arial Narrow" w:hAnsi="Arial Narrow"/>
          <w:sz w:val="24"/>
          <w:szCs w:val="24"/>
          <w:lang w:val="es-PR"/>
        </w:rPr>
      </w:pPr>
    </w:p>
    <w:p w:rsidR="006F0D15" w:rsidRPr="00C93135" w:rsidRDefault="006F0D15" w:rsidP="006F0D15">
      <w:pPr>
        <w:jc w:val="both"/>
        <w:rPr>
          <w:rFonts w:ascii="Arial Narrow" w:hAnsi="Arial Narrow"/>
          <w:sz w:val="24"/>
          <w:szCs w:val="24"/>
          <w:lang w:val="es-PR"/>
        </w:rPr>
      </w:pPr>
    </w:p>
    <w:p w:rsidR="006F0D15" w:rsidRPr="00C93135" w:rsidRDefault="006F0D15" w:rsidP="006F0D15">
      <w:pPr>
        <w:jc w:val="both"/>
        <w:rPr>
          <w:rFonts w:ascii="Arial Narrow" w:hAnsi="Arial Narrow"/>
          <w:sz w:val="24"/>
          <w:szCs w:val="24"/>
          <w:lang w:val="es-PR"/>
        </w:rPr>
      </w:pPr>
    </w:p>
    <w:p w:rsidR="006F0D15" w:rsidRPr="00C93135" w:rsidRDefault="006F0D15" w:rsidP="006F0D15">
      <w:pPr>
        <w:jc w:val="both"/>
        <w:rPr>
          <w:rFonts w:ascii="Arial Narrow" w:hAnsi="Arial Narrow"/>
          <w:sz w:val="24"/>
          <w:szCs w:val="24"/>
          <w:lang w:val="es-PR"/>
        </w:rPr>
      </w:pPr>
    </w:p>
    <w:p w:rsidR="00F85EBB" w:rsidRPr="00C93135" w:rsidRDefault="00F85EBB" w:rsidP="00F85EBB">
      <w:pPr>
        <w:ind w:left="4320" w:firstLine="720"/>
        <w:jc w:val="both"/>
        <w:rPr>
          <w:rFonts w:ascii="Arial Narrow" w:hAnsi="Arial Narrow"/>
          <w:sz w:val="24"/>
          <w:szCs w:val="24"/>
          <w:lang w:val="es-PR"/>
        </w:rPr>
      </w:pPr>
    </w:p>
    <w:p w:rsidR="00F85EBB" w:rsidRPr="00C93135" w:rsidRDefault="00F85EBB" w:rsidP="00F85EBB">
      <w:pPr>
        <w:ind w:left="4320" w:firstLine="720"/>
        <w:jc w:val="both"/>
        <w:rPr>
          <w:rFonts w:ascii="Arial Narrow" w:hAnsi="Arial Narrow"/>
          <w:sz w:val="24"/>
          <w:szCs w:val="24"/>
          <w:lang w:val="es-PR"/>
        </w:rPr>
      </w:pPr>
    </w:p>
    <w:p w:rsidR="006F0D15" w:rsidRPr="00C93135" w:rsidRDefault="004C01EE" w:rsidP="00F85EBB">
      <w:pPr>
        <w:ind w:left="4320" w:firstLine="720"/>
        <w:jc w:val="both"/>
        <w:rPr>
          <w:rFonts w:ascii="Arial Narrow" w:hAnsi="Arial Narrow"/>
          <w:sz w:val="24"/>
          <w:szCs w:val="24"/>
          <w:lang w:val="es-PR"/>
        </w:rPr>
      </w:pPr>
      <w:r w:rsidRPr="00C93135">
        <w:rPr>
          <w:rFonts w:ascii="Arial Narrow" w:hAnsi="Arial Narrow"/>
          <w:sz w:val="24"/>
          <w:szCs w:val="24"/>
          <w:lang w:val="es-PR"/>
        </w:rPr>
        <w:t>CPA Com</w:t>
      </w:r>
      <w:r w:rsidR="00D80DCC" w:rsidRPr="00C93135">
        <w:rPr>
          <w:rFonts w:ascii="Arial Narrow" w:hAnsi="Arial Narrow"/>
          <w:sz w:val="24"/>
          <w:szCs w:val="24"/>
          <w:lang w:val="es-PR"/>
        </w:rPr>
        <w:t>p</w:t>
      </w:r>
      <w:r w:rsidRPr="00C93135">
        <w:rPr>
          <w:rFonts w:ascii="Arial Narrow" w:hAnsi="Arial Narrow"/>
          <w:sz w:val="24"/>
          <w:szCs w:val="24"/>
          <w:lang w:val="es-PR"/>
        </w:rPr>
        <w:t>any</w:t>
      </w:r>
    </w:p>
    <w:p w:rsidR="006F0D15" w:rsidRPr="00C93135" w:rsidRDefault="006F0D15" w:rsidP="006F0D15">
      <w:pPr>
        <w:ind w:left="3600" w:firstLine="720"/>
        <w:jc w:val="both"/>
        <w:rPr>
          <w:rFonts w:ascii="Arial Narrow" w:hAnsi="Arial Narrow"/>
          <w:sz w:val="24"/>
          <w:szCs w:val="24"/>
          <w:lang w:val="es-PR"/>
        </w:rPr>
      </w:pPr>
    </w:p>
    <w:p w:rsidR="006F0D15" w:rsidRPr="00C93135" w:rsidRDefault="00F85EBB" w:rsidP="006F0D15">
      <w:pPr>
        <w:rPr>
          <w:rFonts w:ascii="Arial Narrow" w:hAnsi="Arial Narrow"/>
          <w:sz w:val="24"/>
          <w:szCs w:val="24"/>
          <w:lang w:val="es-PR"/>
        </w:rPr>
      </w:pPr>
      <w:r w:rsidRPr="00C93135">
        <w:rPr>
          <w:rFonts w:ascii="Arial Narrow" w:hAnsi="Arial Narrow"/>
          <w:sz w:val="24"/>
          <w:szCs w:val="24"/>
          <w:lang w:val="es-PR"/>
        </w:rPr>
        <w:t>Ciudad y País</w:t>
      </w:r>
    </w:p>
    <w:p w:rsidR="006F0D15" w:rsidRPr="00C93135" w:rsidRDefault="00F85EBB" w:rsidP="006F0D15">
      <w:pPr>
        <w:rPr>
          <w:rFonts w:ascii="Arial Narrow" w:hAnsi="Arial Narrow"/>
          <w:sz w:val="24"/>
          <w:szCs w:val="24"/>
          <w:lang w:val="es-PR"/>
        </w:rPr>
      </w:pPr>
      <w:r w:rsidRPr="00C93135">
        <w:rPr>
          <w:rFonts w:ascii="Arial Narrow" w:hAnsi="Arial Narrow"/>
          <w:sz w:val="24"/>
          <w:szCs w:val="24"/>
          <w:lang w:val="es-PR"/>
        </w:rPr>
        <w:t>Fecha</w:t>
      </w:r>
    </w:p>
    <w:p w:rsidR="006F0D15" w:rsidRPr="00C93135" w:rsidRDefault="006F0D15" w:rsidP="006F0D15">
      <w:pPr>
        <w:rPr>
          <w:rFonts w:ascii="Arial Narrow" w:hAnsi="Arial Narrow"/>
          <w:sz w:val="24"/>
          <w:szCs w:val="24"/>
          <w:lang w:val="es-PR"/>
        </w:rPr>
      </w:pPr>
    </w:p>
    <w:p w:rsidR="00F949D9" w:rsidRPr="00844F33" w:rsidRDefault="00F949D9">
      <w:pPr>
        <w:rPr>
          <w:rFonts w:ascii="Arial Narrow" w:hAnsi="Arial Narrow"/>
          <w:lang w:val="es-PR"/>
        </w:rPr>
      </w:pPr>
    </w:p>
    <w:sectPr w:rsidR="00F949D9" w:rsidRPr="00844F33" w:rsidSect="007F55CF">
      <w:footerReference w:type="default" r:id="rId7"/>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742" w:rsidRDefault="006F0742">
      <w:r>
        <w:separator/>
      </w:r>
    </w:p>
  </w:endnote>
  <w:endnote w:type="continuationSeparator" w:id="0">
    <w:p w:rsidR="006F0742" w:rsidRDefault="006F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6F2" w:rsidRDefault="006F0742" w:rsidP="00CD60F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742" w:rsidRDefault="006F0742">
      <w:r>
        <w:separator/>
      </w:r>
    </w:p>
  </w:footnote>
  <w:footnote w:type="continuationSeparator" w:id="0">
    <w:p w:rsidR="006F0742" w:rsidRDefault="006F0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D15"/>
    <w:rsid w:val="0011715C"/>
    <w:rsid w:val="0047389E"/>
    <w:rsid w:val="00480B61"/>
    <w:rsid w:val="004B6D9F"/>
    <w:rsid w:val="004C01EE"/>
    <w:rsid w:val="005805FC"/>
    <w:rsid w:val="006E5DA1"/>
    <w:rsid w:val="006F0742"/>
    <w:rsid w:val="006F0D15"/>
    <w:rsid w:val="00844F33"/>
    <w:rsid w:val="008E24F7"/>
    <w:rsid w:val="00AA2731"/>
    <w:rsid w:val="00B874B4"/>
    <w:rsid w:val="00C93135"/>
    <w:rsid w:val="00CE7468"/>
    <w:rsid w:val="00D80DCC"/>
    <w:rsid w:val="00F07FDC"/>
    <w:rsid w:val="00F85EBB"/>
    <w:rsid w:val="00F9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1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0D15"/>
    <w:pPr>
      <w:widowControl w:val="0"/>
      <w:tabs>
        <w:tab w:val="center" w:pos="4320"/>
        <w:tab w:val="right" w:pos="8640"/>
      </w:tabs>
    </w:pPr>
    <w:rPr>
      <w:rFonts w:ascii="CG Times" w:hAnsi="CG Times"/>
      <w:sz w:val="24"/>
    </w:rPr>
  </w:style>
  <w:style w:type="character" w:customStyle="1" w:styleId="FooterChar">
    <w:name w:val="Footer Char"/>
    <w:basedOn w:val="DefaultParagraphFont"/>
    <w:link w:val="Footer"/>
    <w:rsid w:val="006F0D15"/>
    <w:rPr>
      <w:rFonts w:ascii="CG Times" w:eastAsia="Times New Roman" w:hAnsi="CG 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1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0D15"/>
    <w:pPr>
      <w:widowControl w:val="0"/>
      <w:tabs>
        <w:tab w:val="center" w:pos="4320"/>
        <w:tab w:val="right" w:pos="8640"/>
      </w:tabs>
    </w:pPr>
    <w:rPr>
      <w:rFonts w:ascii="CG Times" w:hAnsi="CG Times"/>
      <w:sz w:val="24"/>
    </w:rPr>
  </w:style>
  <w:style w:type="character" w:customStyle="1" w:styleId="FooterChar">
    <w:name w:val="Footer Char"/>
    <w:basedOn w:val="DefaultParagraphFont"/>
    <w:link w:val="Footer"/>
    <w:rsid w:val="006F0D15"/>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620</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 Morales</cp:lastModifiedBy>
  <cp:revision>6</cp:revision>
  <dcterms:created xsi:type="dcterms:W3CDTF">2017-03-02T19:45:00Z</dcterms:created>
  <dcterms:modified xsi:type="dcterms:W3CDTF">2017-03-02T20:32:00Z</dcterms:modified>
</cp:coreProperties>
</file>